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5586413</wp:posOffset>
            </wp:positionH>
            <wp:positionV relativeFrom="page">
              <wp:posOffset>-451484</wp:posOffset>
            </wp:positionV>
            <wp:extent cx="2028825" cy="2028825"/>
            <wp:effectExtent b="0" l="0" r="0" t="0"/>
            <wp:wrapTopAndBottom distB="114300" distT="11430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DONEGAL TOURISM ASSOCIATE MEMBERSHIP APPLICATION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APPLY, PLEASE COMPLETE AND RETURN THE FORM BELOW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center"/>
        <w:tblLayout w:type="fixed"/>
        <w:tblLook w:val="0000"/>
      </w:tblPr>
      <w:tblGrid>
        <w:gridCol w:w="2045"/>
        <w:gridCol w:w="7515"/>
        <w:tblGridChange w:id="0">
          <w:tblGrid>
            <w:gridCol w:w="2045"/>
            <w:gridCol w:w="751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Business 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6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1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for example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25" w:hanging="219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Accommodation Provider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25" w:hanging="219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Restaurant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25" w:hanging="219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Activity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25" w:hanging="219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Adventure Tourism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Annual Membership Fee </w:t>
      </w:r>
      <w:r w:rsidDel="00000000" w:rsidR="00000000" w:rsidRPr="00000000">
        <w:rPr>
          <w:b w:val="1"/>
          <w:rtl w:val="0"/>
        </w:rPr>
        <w:t xml:space="preserve">€20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090285" cy="100076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05620" y="3284383"/>
                          <a:ext cx="608076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can pay by bank transfer: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Bank Name: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AIB, 61 Upper Main Street, Letterkenny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Name: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County Donegal Tourism Limited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Number: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08717-022 Sort Code:  93-73-47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IBAN: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IE65 AIBK 9373 4708 7170 22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BIC: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AIBKIE2D)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090285" cy="100076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285" cy="1000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59805" cy="657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0860" y="3456150"/>
                          <a:ext cx="60502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Alternatively, you can pay by cheque; please make cheques payable to: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Donegal Tourism Ltd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and post, together with the application form,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Donegal Tourism Ltd, Donegal Public Service Centre, Drumlonagher, Donegal Town, Co Donegal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59805" cy="65722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980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GDPR: I give Donegal Tourism my consent to keep my details on file and add my e-mail address to the MailChimp database of contacts.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7594600</wp:posOffset>
                </wp:positionV>
                <wp:extent cx="6029325" cy="11734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36100" y="3198023"/>
                          <a:ext cx="60198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can pay by bank transfer: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Bank Name: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AIB, 61 Upper Main Street, Letterkenny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Name: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County Donegal Tourism Limited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Number: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08717-022 Sort Code:  93-73-47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IBAN: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IE65 AIBK 9373 4708 7170 22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BIC: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AIBKIE2D)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7594600</wp:posOffset>
                </wp:positionV>
                <wp:extent cx="6029325" cy="117348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1173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7594600</wp:posOffset>
                </wp:positionV>
                <wp:extent cx="6029325" cy="11734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6100" y="3198023"/>
                          <a:ext cx="60198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can pay by bank transfer: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Bank Name: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AIB, 61 Upper Main Street, Letterkenny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Name: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County Donegal Tourism Limited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Number: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08717-022 Sort Code:  93-73-47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IBAN: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IE65 AIBK 9373 4708 7170 22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BIC: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AIBKIE2D)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7594600</wp:posOffset>
                </wp:positionV>
                <wp:extent cx="6029325" cy="117348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1173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134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2484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A248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421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2182"/>
    <w:rPr>
      <w:rFonts w:ascii="Calibri" w:cs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4421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2182"/>
    <w:rPr>
      <w:rFonts w:ascii="Calibri" w:cs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id+shg3i+dqnn0OFGsgZJ4tyQ==">CgMxLjA4AHIhMXBtREt3MFV5VDByZE13SGZMMDZmSFVLZmlENjI4ckU1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2024-02-06T13:42:00Z</dcterms:created>
  <dc:creator>MARION CALLAGHAN</dc:creator>
</cp:coreProperties>
</file>